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28845" w14:textId="77777777" w:rsidR="00370D91" w:rsidRPr="002F40EA" w:rsidRDefault="00370D91" w:rsidP="00370D91">
      <w:pPr>
        <w:ind w:left="540" w:right="419"/>
        <w:rPr>
          <w:b/>
          <w:color w:val="AF272F"/>
          <w:sz w:val="36"/>
          <w:szCs w:val="44"/>
          <w:lang w:val="en-AU"/>
        </w:rPr>
      </w:pPr>
      <w:r w:rsidRPr="002F40EA">
        <w:rPr>
          <w:b/>
          <w:color w:val="AF272F"/>
          <w:sz w:val="36"/>
          <w:szCs w:val="44"/>
          <w:lang w:val="en-AU"/>
        </w:rPr>
        <w:t xml:space="preserve">Annual Implementation Plan - </w:t>
      </w:r>
      <w:r w:rsidRPr="002F40EA">
        <w:rPr>
          <w:b/>
          <w:noProof/>
          <w:color w:val="AF272F"/>
          <w:sz w:val="36"/>
          <w:szCs w:val="36"/>
          <w:lang w:val="en-AU"/>
        </w:rPr>
        <w:t>2025</w:t>
      </w:r>
    </w:p>
    <w:p w14:paraId="7BF25FCF" w14:textId="77777777" w:rsidR="00370D91" w:rsidRPr="002F40EA" w:rsidRDefault="00370D91" w:rsidP="00370D91">
      <w:pPr>
        <w:ind w:left="540" w:right="419"/>
        <w:rPr>
          <w:b/>
          <w:color w:val="AF272F"/>
          <w:sz w:val="32"/>
          <w:szCs w:val="32"/>
          <w:lang w:val="en-AU"/>
        </w:rPr>
      </w:pPr>
      <w:r w:rsidRPr="002F40EA">
        <w:rPr>
          <w:b/>
          <w:color w:val="AF272F"/>
          <w:sz w:val="32"/>
          <w:szCs w:val="32"/>
          <w:lang w:val="en-AU"/>
        </w:rPr>
        <w:t>Define actions, outcomes, success indicators and activities</w:t>
      </w:r>
    </w:p>
    <w:p w14:paraId="1C527081" w14:textId="77777777" w:rsidR="00370D91" w:rsidRPr="002F40EA" w:rsidRDefault="00370D91" w:rsidP="00370D91">
      <w:pPr>
        <w:pStyle w:val="ESIntroParagraph"/>
        <w:ind w:left="-567" w:right="1247" w:firstLine="1107"/>
        <w:rPr>
          <w:color w:val="595959" w:themeColor="text1" w:themeTint="A6"/>
          <w:lang w:val="en-AU"/>
        </w:rPr>
      </w:pPr>
      <w:r w:rsidRPr="002F40EA">
        <w:rPr>
          <w:noProof/>
          <w:color w:val="595959" w:themeColor="text1" w:themeTint="A6"/>
          <w:lang w:val="en-AU"/>
        </w:rPr>
        <w:t>Point Lonsdale Primary School (3322)</w:t>
      </w:r>
    </w:p>
    <w:p w14:paraId="21B2C96D" w14:textId="77777777" w:rsidR="00370D91" w:rsidRPr="002F40EA" w:rsidRDefault="00370D91" w:rsidP="00370D91">
      <w:pPr>
        <w:pStyle w:val="ESIntroParagraph"/>
        <w:ind w:left="-562" w:right="4334"/>
        <w:rPr>
          <w:lang w:val="en-AU"/>
        </w:rPr>
      </w:pPr>
    </w:p>
    <w:p w14:paraId="62E615CA" w14:textId="77777777" w:rsidR="00370D91" w:rsidRPr="002F40EA" w:rsidRDefault="00370D91" w:rsidP="00370D91">
      <w:pPr>
        <w:pStyle w:val="Heading1"/>
        <w:ind w:left="-567"/>
      </w:pPr>
    </w:p>
    <w:p w14:paraId="2FDED341" w14:textId="77777777" w:rsidR="00370D91" w:rsidRPr="002F40EA" w:rsidRDefault="00370D91" w:rsidP="00370D91">
      <w:pPr>
        <w:pStyle w:val="ESHeading2"/>
        <w:jc w:val="center"/>
        <w:rPr>
          <w:b w:val="0"/>
          <w:sz w:val="44"/>
          <w:szCs w:val="44"/>
          <w:lang w:val="en-AU"/>
        </w:rPr>
      </w:pPr>
    </w:p>
    <w:p w14:paraId="125B3B89" w14:textId="77777777" w:rsidR="00370D91" w:rsidRPr="002F40EA" w:rsidRDefault="00370D91" w:rsidP="00370D91">
      <w:pPr>
        <w:pStyle w:val="ESHeading2"/>
        <w:jc w:val="center"/>
        <w:rPr>
          <w:b w:val="0"/>
          <w:sz w:val="44"/>
          <w:szCs w:val="44"/>
          <w:lang w:val="en-AU"/>
        </w:rPr>
      </w:pPr>
    </w:p>
    <w:p w14:paraId="51079EDB" w14:textId="77777777" w:rsidR="00370D91" w:rsidRPr="002F40EA" w:rsidRDefault="00370D91" w:rsidP="00370D91">
      <w:pPr>
        <w:pStyle w:val="ESHeading2"/>
        <w:jc w:val="center"/>
        <w:rPr>
          <w:lang w:val="en-AU"/>
        </w:rPr>
      </w:pPr>
      <w:r w:rsidRPr="002F40EA">
        <w:rPr>
          <w:b w:val="0"/>
          <w:noProof/>
          <w:sz w:val="44"/>
          <w:szCs w:val="44"/>
          <w:lang w:val="en-AU"/>
        </w:rPr>
        <w:drawing>
          <wp:anchor distT="0" distB="0" distL="114300" distR="114300" simplePos="0" relativeHeight="251659264" behindDoc="1" locked="0" layoutInCell="1" allowOverlap="1" wp14:anchorId="5CB2E39D" wp14:editId="55D2E523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3810532" cy="2857899"/>
            <wp:effectExtent l="0" t="0" r="0" b="0"/>
            <wp:wrapNone/>
            <wp:docPr id="100019" name="Picture 1000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0532" cy="2857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661838" w14:textId="77777777" w:rsidR="00370D91" w:rsidRPr="002F40EA" w:rsidRDefault="00370D91" w:rsidP="00370D91">
      <w:pPr>
        <w:pStyle w:val="ESBodyText"/>
        <w:rPr>
          <w:lang w:val="en-AU"/>
        </w:rPr>
        <w:sectPr w:rsidR="00370D91" w:rsidRPr="002F40EA" w:rsidSect="00370D9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/>
          <w:pgMar w:top="1005" w:right="737" w:bottom="1304" w:left="562" w:header="624" w:footer="1134" w:gutter="0"/>
          <w:cols w:space="397"/>
          <w:docGrid w:linePitch="360"/>
        </w:sectPr>
      </w:pPr>
      <w:r w:rsidRPr="002F40EA">
        <w:rPr>
          <w:rFonts w:ascii="Times New Roman" w:hAnsi="Times New Roman" w:cs="Times New Roman"/>
          <w:noProof/>
          <w:sz w:val="24"/>
          <w:szCs w:val="24"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60288" behindDoc="1" locked="1" layoutInCell="1" allowOverlap="1" wp14:anchorId="16AD4729" wp14:editId="108FA266">
                <wp:simplePos x="0" y="0"/>
                <wp:positionH relativeFrom="margin">
                  <wp:posOffset>100330</wp:posOffset>
                </wp:positionH>
                <wp:positionV relativeFrom="bottomMargin">
                  <wp:posOffset>-1260475</wp:posOffset>
                </wp:positionV>
                <wp:extent cx="9773920" cy="1134110"/>
                <wp:effectExtent l="0" t="0" r="0" b="889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3920" cy="1134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28363" w14:textId="77777777" w:rsidR="00370D91" w:rsidRDefault="00370D91" w:rsidP="00370D91">
                            <w:pPr>
                              <w:pStyle w:val="ESBodyText"/>
                            </w:pPr>
                            <w:r>
                              <w:rPr>
                                <w:noProof/>
                              </w:rPr>
                              <w:t>Submitted for review by Fay Agterhuis (School Principal) on 24 December, 2024 at 02:54 PM</w:t>
                            </w:r>
                            <w:r>
                              <w:rPr>
                                <w:noProof/>
                              </w:rPr>
                              <w:br/>
                              <w:t>Endorsed by Shelby Papadopoulos (Senior Education Improvement Leader) on 14 February, 2025 at 02:07 PM</w:t>
                            </w:r>
                            <w:r>
                              <w:rPr>
                                <w:noProof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w14:anchorId="16AD47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.9pt;margin-top:-99.25pt;width:769.6pt;height:89.3pt;z-index:-25165619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" stroked="f">
                <v:textbox>
                  <w:txbxContent>
                    <w:p w14:paraId="57728363" w14:textId="77777777" w:rsidR="00370D91" w:rsidRDefault="00370D91" w:rsidP="00370D91">
                      <w:pPr>
                        <w:pStyle w:val="ESBodyText"/>
                      </w:pPr>
                      <w:r>
                        <w:rPr>
                          <w:noProof/>
                        </w:rPr>
                        <w:t>Submitted for review by Fay Agterhuis (School Principal) on 24 December, 2024 at 02:54 PM</w:t>
                      </w:r>
                      <w:r>
                        <w:rPr>
                          <w:noProof/>
                        </w:rPr>
                        <w:br/>
                        <w:t>Endorsed by Shelby Papadopoulos (Senior Education Improvement Leader) on 14 February, 2025 at 02:07 PM</w:t>
                      </w:r>
                      <w:r>
                        <w:rPr>
                          <w:noProof/>
                        </w:rPr>
                        <w:br/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p w14:paraId="3D1697E6" w14:textId="77777777" w:rsidR="00370D91" w:rsidRDefault="00370D91" w:rsidP="00370D91">
      <w:pPr>
        <w:ind w:right="-542"/>
        <w:rPr>
          <w:b/>
          <w:color w:val="AF272F"/>
          <w:sz w:val="32"/>
          <w:szCs w:val="32"/>
          <w:lang w:val="en-AU"/>
        </w:rPr>
      </w:pPr>
    </w:p>
    <w:p w14:paraId="63BBDBF5" w14:textId="0EFA8D97" w:rsidR="00370D91" w:rsidRPr="002F40EA" w:rsidRDefault="00370D91" w:rsidP="00370D91">
      <w:pPr>
        <w:ind w:right="-542"/>
        <w:rPr>
          <w:b/>
          <w:color w:val="AF272F"/>
          <w:sz w:val="32"/>
          <w:szCs w:val="32"/>
          <w:lang w:val="en-AU"/>
        </w:rPr>
      </w:pPr>
      <w:r w:rsidRPr="002F40EA">
        <w:rPr>
          <w:b/>
          <w:color w:val="AF272F"/>
          <w:sz w:val="32"/>
          <w:szCs w:val="32"/>
          <w:lang w:val="en-AU"/>
        </w:rPr>
        <w:t>Define actions, outcomes, success indicators and activities</w:t>
      </w:r>
    </w:p>
    <w:p w14:paraId="4B149832" w14:textId="77777777" w:rsidR="00370D91" w:rsidRDefault="00370D91" w:rsidP="00370D91">
      <w:pPr>
        <w:pStyle w:val="ESIntroParagraph"/>
        <w:ind w:left="-567" w:right="4330" w:firstLine="567"/>
        <w:rPr>
          <w:color w:val="auto"/>
          <w:sz w:val="20"/>
          <w:szCs w:val="20"/>
          <w:lang w:val="en-AU"/>
        </w:rPr>
      </w:pPr>
    </w:p>
    <w:p w14:paraId="06518320" w14:textId="77777777" w:rsidR="00370D91" w:rsidRDefault="00370D91" w:rsidP="00370D91">
      <w:pPr>
        <w:pStyle w:val="ESIntroParagraph"/>
        <w:ind w:left="-567" w:right="4330" w:firstLine="567"/>
        <w:rPr>
          <w:color w:val="auto"/>
          <w:sz w:val="20"/>
          <w:szCs w:val="20"/>
          <w:lang w:val="en-AU"/>
        </w:rPr>
      </w:pPr>
    </w:p>
    <w:p w14:paraId="7DF29F05" w14:textId="701F92D9" w:rsidR="00370D91" w:rsidRDefault="00370D91" w:rsidP="00370D91">
      <w:pPr>
        <w:pStyle w:val="ESIntroParagraph"/>
        <w:ind w:left="-567" w:right="4330" w:firstLine="567"/>
        <w:rPr>
          <w:color w:val="auto"/>
          <w:sz w:val="20"/>
          <w:szCs w:val="20"/>
          <w:lang w:val="en-AU"/>
        </w:rPr>
      </w:pPr>
      <w:r w:rsidRPr="00370D91">
        <w:rPr>
          <w:color w:val="auto"/>
          <w:sz w:val="20"/>
          <w:szCs w:val="20"/>
          <w:lang w:val="en-AU"/>
        </w:rPr>
        <w:t xml:space="preserve"> The Annual Implementation plan is a key document</w:t>
      </w:r>
      <w:r>
        <w:rPr>
          <w:color w:val="auto"/>
          <w:sz w:val="20"/>
          <w:szCs w:val="20"/>
          <w:lang w:val="en-AU"/>
        </w:rPr>
        <w:t xml:space="preserve"> that underpins the work of school leaders and  </w:t>
      </w:r>
    </w:p>
    <w:p w14:paraId="42490327" w14:textId="77777777" w:rsidR="00370D91" w:rsidRDefault="00370D91" w:rsidP="00370D91">
      <w:pPr>
        <w:pStyle w:val="ESIntroParagraph"/>
        <w:ind w:left="-567" w:right="4330" w:firstLine="567"/>
        <w:rPr>
          <w:color w:val="auto"/>
          <w:sz w:val="20"/>
          <w:szCs w:val="20"/>
          <w:lang w:val="en-AU"/>
        </w:rPr>
      </w:pPr>
      <w:r>
        <w:rPr>
          <w:color w:val="auto"/>
          <w:sz w:val="20"/>
          <w:szCs w:val="20"/>
          <w:lang w:val="en-AU"/>
        </w:rPr>
        <w:t xml:space="preserve"> teachers. It is outcome focused and designed to provide a guide to next steps.</w:t>
      </w:r>
    </w:p>
    <w:p w14:paraId="38F22803" w14:textId="40196063" w:rsidR="00370D91" w:rsidRDefault="00370D91" w:rsidP="00370D91">
      <w:pPr>
        <w:pStyle w:val="ESIntroParagraph"/>
        <w:ind w:left="-567" w:right="4330" w:firstLine="567"/>
        <w:rPr>
          <w:color w:val="auto"/>
          <w:sz w:val="20"/>
          <w:szCs w:val="20"/>
          <w:lang w:val="en-AU"/>
        </w:rPr>
      </w:pPr>
      <w:r>
        <w:rPr>
          <w:color w:val="auto"/>
          <w:sz w:val="20"/>
          <w:szCs w:val="20"/>
          <w:lang w:val="en-AU"/>
        </w:rPr>
        <w:t xml:space="preserve"> An AIP is developed annually and references the targets set in the school’s strategic plan.</w:t>
      </w:r>
    </w:p>
    <w:p w14:paraId="3D3FA888" w14:textId="77777777" w:rsidR="00370D91" w:rsidRDefault="00370D91" w:rsidP="00370D91">
      <w:pPr>
        <w:pStyle w:val="ESIntroParagraph"/>
        <w:ind w:left="-567" w:right="4330" w:firstLine="567"/>
        <w:rPr>
          <w:color w:val="auto"/>
          <w:sz w:val="20"/>
          <w:szCs w:val="20"/>
          <w:lang w:val="en-AU"/>
        </w:rPr>
      </w:pPr>
      <w:r>
        <w:rPr>
          <w:color w:val="auto"/>
          <w:sz w:val="20"/>
          <w:szCs w:val="20"/>
          <w:lang w:val="en-AU"/>
        </w:rPr>
        <w:t xml:space="preserve"> By their very nature AIP’s are acronym full as they are a teaching and learning document, a departmental </w:t>
      </w:r>
    </w:p>
    <w:p w14:paraId="657D322B" w14:textId="77777777" w:rsidR="00370D91" w:rsidRDefault="00370D91" w:rsidP="00370D91">
      <w:pPr>
        <w:pStyle w:val="ESIntroParagraph"/>
        <w:ind w:left="-567" w:right="4330" w:firstLine="567"/>
        <w:rPr>
          <w:color w:val="auto"/>
          <w:sz w:val="20"/>
          <w:szCs w:val="20"/>
          <w:lang w:val="en-AU"/>
        </w:rPr>
      </w:pPr>
      <w:r>
        <w:rPr>
          <w:color w:val="auto"/>
          <w:sz w:val="20"/>
          <w:szCs w:val="20"/>
          <w:lang w:val="en-AU"/>
        </w:rPr>
        <w:t xml:space="preserve">tool and not widely circulated beyond the school or Department of Education. Should parents wish to know </w:t>
      </w:r>
    </w:p>
    <w:p w14:paraId="0BC5B4F6" w14:textId="4B35AEBC" w:rsidR="00370D91" w:rsidRPr="00370D91" w:rsidRDefault="00370D91" w:rsidP="00370D91">
      <w:pPr>
        <w:pStyle w:val="ESIntroParagraph"/>
        <w:ind w:left="-567" w:right="4330" w:firstLine="567"/>
        <w:rPr>
          <w:color w:val="auto"/>
          <w:sz w:val="20"/>
          <w:szCs w:val="20"/>
          <w:lang w:val="en-AU"/>
        </w:rPr>
      </w:pPr>
      <w:r>
        <w:rPr>
          <w:color w:val="auto"/>
          <w:sz w:val="20"/>
          <w:szCs w:val="20"/>
          <w:lang w:val="en-AU"/>
        </w:rPr>
        <w:t>more please do not hesitate to call the principal to discuss.</w:t>
      </w:r>
    </w:p>
    <w:tbl>
      <w:tblPr>
        <w:tblStyle w:val="TableGrid"/>
        <w:tblW w:w="15115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9"/>
        <w:gridCol w:w="11996"/>
      </w:tblGrid>
      <w:tr w:rsidR="00370D91" w14:paraId="624EC0EB" w14:textId="77777777" w:rsidTr="00722630"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14:paraId="3CF5C50B" w14:textId="77777777" w:rsidR="00370D91" w:rsidRPr="002F40EA" w:rsidRDefault="00370D91" w:rsidP="00722630">
            <w:pPr>
              <w:pStyle w:val="Heading3"/>
              <w:spacing w:before="0" w:after="0"/>
              <w:rPr>
                <w:szCs w:val="24"/>
              </w:rPr>
            </w:pPr>
            <w:r w:rsidRPr="002F40EA">
              <w:rPr>
                <w:rFonts w:eastAsia="Arial" w:cs="Arial"/>
                <w:b/>
                <w:sz w:val="24"/>
                <w:szCs w:val="24"/>
              </w:rPr>
              <w:lastRenderedPageBreak/>
              <w:t>Goal 1</w:t>
            </w:r>
          </w:p>
        </w:tc>
        <w:tc>
          <w:tcPr>
            <w:tcW w:w="11996" w:type="dxa"/>
            <w:shd w:val="clear" w:color="auto" w:fill="D9D9D9" w:themeFill="background1" w:themeFillShade="D9"/>
          </w:tcPr>
          <w:p w14:paraId="3B951B8D" w14:textId="77777777" w:rsidR="00370D91" w:rsidRPr="002F40EA" w:rsidRDefault="00370D91" w:rsidP="00722630">
            <w:pPr>
              <w:pStyle w:val="ESBodyText"/>
              <w:spacing w:after="0"/>
              <w:rPr>
                <w:rFonts w:eastAsia="Arial"/>
                <w:sz w:val="22"/>
                <w:szCs w:val="24"/>
                <w:lang w:val="en-AU"/>
              </w:rPr>
            </w:pPr>
            <w:r w:rsidRPr="002F40EA">
              <w:rPr>
                <w:rFonts w:eastAsia="Arial"/>
                <w:sz w:val="22"/>
                <w:szCs w:val="24"/>
              </w:rPr>
              <w:t>Optimise the learning growth of every student in literacy and numeracy</w:t>
            </w:r>
          </w:p>
        </w:tc>
      </w:tr>
      <w:tr w:rsidR="00370D91" w14:paraId="0865752E" w14:textId="77777777" w:rsidTr="00722630">
        <w:trPr>
          <w:trHeight w:val="15"/>
        </w:trPr>
        <w:tc>
          <w:tcPr>
            <w:tcW w:w="3119" w:type="dxa"/>
            <w:shd w:val="clear" w:color="auto" w:fill="D9D9D9" w:themeFill="background1" w:themeFillShade="D9"/>
          </w:tcPr>
          <w:p w14:paraId="024BE944" w14:textId="77777777" w:rsidR="00370D91" w:rsidRPr="002F40EA" w:rsidRDefault="00370D91" w:rsidP="00722630">
            <w:pPr>
              <w:pStyle w:val="Heading3"/>
              <w:spacing w:before="0" w:after="0"/>
              <w:rPr>
                <w:szCs w:val="24"/>
              </w:rPr>
            </w:pPr>
            <w:r w:rsidRPr="002F40EA">
              <w:rPr>
                <w:rFonts w:eastAsia="Arial" w:cs="Arial"/>
                <w:sz w:val="22"/>
                <w:szCs w:val="24"/>
              </w:rPr>
              <w:t>12-month target 1.1</w:t>
            </w:r>
            <w:r w:rsidRPr="002F40EA">
              <w:rPr>
                <w:szCs w:val="24"/>
              </w:rPr>
              <w:t xml:space="preserve"> </w:t>
            </w:r>
          </w:p>
        </w:tc>
        <w:tc>
          <w:tcPr>
            <w:tcW w:w="11996" w:type="dxa"/>
            <w:shd w:val="clear" w:color="auto" w:fill="D9D9D9" w:themeFill="background1" w:themeFillShade="D9"/>
          </w:tcPr>
          <w:p w14:paraId="35408CC7" w14:textId="77777777" w:rsidR="00370D91" w:rsidRPr="002F40EA" w:rsidRDefault="00370D91" w:rsidP="00722630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Increase the percentage of Year 5 students making above benchmark growth in NAPLAN:</w:t>
            </w:r>
            <w:r>
              <w:rPr>
                <w:rFonts w:eastAsia="Arial"/>
                <w:sz w:val="22"/>
              </w:rPr>
              <w:br/>
            </w:r>
            <w:r>
              <w:rPr>
                <w:rFonts w:eastAsia="Arial"/>
                <w:sz w:val="22"/>
              </w:rPr>
              <w:br/>
              <w:t>In Reading from 22% (2021) to 48% in 2025</w:t>
            </w:r>
            <w:r>
              <w:rPr>
                <w:rFonts w:eastAsia="Arial"/>
                <w:sz w:val="22"/>
              </w:rPr>
              <w:br/>
              <w:t>In Numeracy from 14% (2021) to 25% in 2025</w:t>
            </w:r>
            <w:r>
              <w:rPr>
                <w:rFonts w:eastAsia="Arial"/>
                <w:sz w:val="22"/>
              </w:rPr>
              <w:br/>
              <w:t>Decrease the percentage of Year 5 students making below benchmark growth in NAPLAN writing from 26% (2021) to 22% in 2025</w:t>
            </w:r>
            <w:r>
              <w:rPr>
                <w:rFonts w:eastAsia="Arial"/>
                <w:sz w:val="22"/>
              </w:rPr>
              <w:br/>
            </w:r>
            <w:r>
              <w:rPr>
                <w:rFonts w:eastAsia="Arial"/>
                <w:sz w:val="22"/>
              </w:rPr>
              <w:br/>
              <w:t xml:space="preserve">*By 2026, reduce the number of NAS students in each of reading and numeracy in Year 3 and 5 compared to the number of NAS students in 2024. </w:t>
            </w:r>
          </w:p>
        </w:tc>
      </w:tr>
      <w:tr w:rsidR="00370D91" w14:paraId="1A8F2D67" w14:textId="77777777" w:rsidTr="00722630">
        <w:trPr>
          <w:trHeight w:val="15"/>
        </w:trPr>
        <w:tc>
          <w:tcPr>
            <w:tcW w:w="3119" w:type="dxa"/>
            <w:shd w:val="clear" w:color="auto" w:fill="D9D9D9" w:themeFill="background1" w:themeFillShade="D9"/>
          </w:tcPr>
          <w:p w14:paraId="374D29BF" w14:textId="77777777" w:rsidR="00370D91" w:rsidRPr="002F40EA" w:rsidRDefault="00370D91" w:rsidP="00722630">
            <w:pPr>
              <w:pStyle w:val="Heading3"/>
              <w:spacing w:before="0" w:after="0"/>
              <w:rPr>
                <w:szCs w:val="24"/>
              </w:rPr>
            </w:pPr>
            <w:r w:rsidRPr="002F40EA">
              <w:rPr>
                <w:rFonts w:eastAsia="Arial" w:cs="Arial"/>
                <w:sz w:val="22"/>
                <w:szCs w:val="24"/>
              </w:rPr>
              <w:t>12-month target 1.2</w:t>
            </w:r>
            <w:r w:rsidRPr="002F40EA">
              <w:rPr>
                <w:szCs w:val="24"/>
              </w:rPr>
              <w:t xml:space="preserve"> </w:t>
            </w:r>
          </w:p>
        </w:tc>
        <w:tc>
          <w:tcPr>
            <w:tcW w:w="11996" w:type="dxa"/>
            <w:shd w:val="clear" w:color="auto" w:fill="D9D9D9" w:themeFill="background1" w:themeFillShade="D9"/>
          </w:tcPr>
          <w:p w14:paraId="26475B88" w14:textId="77777777" w:rsidR="00370D91" w:rsidRPr="002F40EA" w:rsidRDefault="00370D91" w:rsidP="00722630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Increase the percentage of F-6 students working above level against the Victorian Curriculum in:</w:t>
            </w:r>
            <w:r>
              <w:rPr>
                <w:rFonts w:eastAsia="Arial"/>
                <w:sz w:val="22"/>
              </w:rPr>
              <w:br/>
            </w:r>
            <w:r>
              <w:rPr>
                <w:rFonts w:eastAsia="Arial"/>
                <w:sz w:val="22"/>
              </w:rPr>
              <w:br/>
              <w:t>Reading and viewing from 55% (2021) to 60%</w:t>
            </w:r>
            <w:r>
              <w:rPr>
                <w:rFonts w:eastAsia="Arial"/>
                <w:sz w:val="22"/>
              </w:rPr>
              <w:br/>
              <w:t xml:space="preserve">Writing from 45% (2021) to 50% </w:t>
            </w:r>
            <w:r>
              <w:rPr>
                <w:rFonts w:eastAsia="Arial"/>
                <w:sz w:val="22"/>
              </w:rPr>
              <w:br/>
              <w:t>Number and algebra from 44% (2021) to 50%</w:t>
            </w:r>
          </w:p>
        </w:tc>
      </w:tr>
      <w:tr w:rsidR="00370D91" w14:paraId="7D2348C4" w14:textId="77777777" w:rsidTr="00722630">
        <w:trPr>
          <w:trHeight w:val="15"/>
        </w:trPr>
        <w:tc>
          <w:tcPr>
            <w:tcW w:w="3119" w:type="dxa"/>
            <w:shd w:val="clear" w:color="auto" w:fill="D9D9D9" w:themeFill="background1" w:themeFillShade="D9"/>
          </w:tcPr>
          <w:p w14:paraId="01CD765A" w14:textId="77777777" w:rsidR="00370D91" w:rsidRPr="002F40EA" w:rsidRDefault="00370D91" w:rsidP="00722630">
            <w:pPr>
              <w:pStyle w:val="Heading3"/>
              <w:spacing w:before="0" w:after="0"/>
              <w:rPr>
                <w:szCs w:val="24"/>
              </w:rPr>
            </w:pPr>
            <w:r w:rsidRPr="002F40EA">
              <w:rPr>
                <w:rFonts w:eastAsia="Arial" w:cs="Arial"/>
                <w:sz w:val="22"/>
                <w:szCs w:val="24"/>
              </w:rPr>
              <w:t>12-month target 1.3</w:t>
            </w:r>
            <w:r w:rsidRPr="002F40EA">
              <w:rPr>
                <w:szCs w:val="24"/>
              </w:rPr>
              <w:t xml:space="preserve"> </w:t>
            </w:r>
          </w:p>
        </w:tc>
        <w:tc>
          <w:tcPr>
            <w:tcW w:w="11996" w:type="dxa"/>
            <w:shd w:val="clear" w:color="auto" w:fill="D9D9D9" w:themeFill="background1" w:themeFillShade="D9"/>
          </w:tcPr>
          <w:p w14:paraId="42421B6F" w14:textId="77777777" w:rsidR="00370D91" w:rsidRPr="002F40EA" w:rsidRDefault="00370D91" w:rsidP="00722630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Year 3: increase the percentage of students in the top two writing NAPLAN bands from 43% (2021) to 50%</w:t>
            </w:r>
            <w:r>
              <w:rPr>
                <w:rFonts w:eastAsia="Arial"/>
                <w:sz w:val="22"/>
              </w:rPr>
              <w:br/>
            </w:r>
            <w:r>
              <w:rPr>
                <w:rFonts w:eastAsia="Arial"/>
                <w:sz w:val="22"/>
              </w:rPr>
              <w:br/>
              <w:t>Year 5: increase the percentage of students in the top two writing NAPLAN bands from 38% (2021) to 40%</w:t>
            </w:r>
          </w:p>
        </w:tc>
      </w:tr>
      <w:tr w:rsidR="00370D91" w14:paraId="76523E51" w14:textId="77777777" w:rsidTr="00722630">
        <w:trPr>
          <w:trHeight w:val="15"/>
        </w:trPr>
        <w:tc>
          <w:tcPr>
            <w:tcW w:w="3119" w:type="dxa"/>
            <w:shd w:val="clear" w:color="auto" w:fill="57B5E7"/>
          </w:tcPr>
          <w:p w14:paraId="4DAB7712" w14:textId="77777777" w:rsidR="00370D91" w:rsidRPr="002F40EA" w:rsidRDefault="00370D91" w:rsidP="00722630">
            <w:pPr>
              <w:pStyle w:val="Heading3"/>
              <w:spacing w:before="0" w:after="0"/>
              <w:rPr>
                <w:szCs w:val="24"/>
              </w:rPr>
            </w:pPr>
            <w:r w:rsidRPr="002F40EA">
              <w:rPr>
                <w:rFonts w:eastAsia="Arial" w:cs="Arial"/>
                <w:sz w:val="22"/>
                <w:szCs w:val="24"/>
              </w:rPr>
              <w:t>KIS 1.b</w:t>
            </w:r>
          </w:p>
          <w:p w14:paraId="4603CEB9" w14:textId="77777777" w:rsidR="00370D91" w:rsidRDefault="00370D91" w:rsidP="00722630">
            <w:r>
              <w:rPr>
                <w:rFonts w:eastAsia="Arial"/>
                <w:sz w:val="22"/>
              </w:rPr>
              <w:t>Systematic use of assessment strategies and measurement practices to obtain and provide feedback on student learning growth, attainment and wellbeing capabilities</w:t>
            </w:r>
          </w:p>
        </w:tc>
        <w:tc>
          <w:tcPr>
            <w:tcW w:w="11996" w:type="dxa"/>
            <w:shd w:val="clear" w:color="auto" w:fill="57B5E7"/>
          </w:tcPr>
          <w:p w14:paraId="18CBBA0B" w14:textId="77777777" w:rsidR="00370D91" w:rsidRDefault="00370D91" w:rsidP="00722630">
            <w:pPr>
              <w:pStyle w:val="ESBodyText"/>
              <w:spacing w:after="0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</w:rPr>
              <w:t>Develop the capabilities of PLTs to expertly use data and the FISO 2.0 improvement cycle to optimise learning outcomes for all students</w:t>
            </w:r>
          </w:p>
          <w:p w14:paraId="393F36B2" w14:textId="77777777" w:rsidR="00370D91" w:rsidRDefault="00370D91" w:rsidP="00722630">
            <w:pPr>
              <w:pStyle w:val="ESBodyText"/>
              <w:spacing w:after="0"/>
              <w:rPr>
                <w:sz w:val="20"/>
              </w:rPr>
            </w:pPr>
          </w:p>
          <w:p w14:paraId="3CA308C3" w14:textId="77777777" w:rsidR="00370D91" w:rsidRDefault="00370D91" w:rsidP="00722630">
            <w:pPr>
              <w:pStyle w:val="ESBodyText"/>
              <w:spacing w:after="0"/>
              <w:rPr>
                <w:sz w:val="20"/>
              </w:rPr>
            </w:pPr>
          </w:p>
          <w:p w14:paraId="27E543D1" w14:textId="77777777" w:rsidR="00370D91" w:rsidRDefault="00370D91" w:rsidP="00722630">
            <w:pPr>
              <w:pStyle w:val="ESBodyText"/>
              <w:spacing w:after="0"/>
              <w:rPr>
                <w:sz w:val="20"/>
              </w:rPr>
            </w:pPr>
          </w:p>
          <w:p w14:paraId="1983BCB9" w14:textId="77777777" w:rsidR="00370D91" w:rsidRDefault="00370D91" w:rsidP="00722630">
            <w:pPr>
              <w:pStyle w:val="ESBodyText"/>
              <w:spacing w:after="0"/>
              <w:rPr>
                <w:sz w:val="20"/>
              </w:rPr>
            </w:pPr>
          </w:p>
          <w:p w14:paraId="0BC4AD73" w14:textId="77777777" w:rsidR="00370D91" w:rsidRDefault="00370D91" w:rsidP="00722630">
            <w:pPr>
              <w:pStyle w:val="ESBodyText"/>
              <w:spacing w:after="0"/>
              <w:rPr>
                <w:sz w:val="20"/>
              </w:rPr>
            </w:pPr>
          </w:p>
          <w:p w14:paraId="6C55A31C" w14:textId="77777777" w:rsidR="00370D91" w:rsidRDefault="00370D91" w:rsidP="00722630">
            <w:pPr>
              <w:pStyle w:val="ESBodyText"/>
              <w:spacing w:after="0"/>
              <w:rPr>
                <w:sz w:val="20"/>
              </w:rPr>
            </w:pPr>
          </w:p>
          <w:p w14:paraId="5EEDCC93" w14:textId="77777777" w:rsidR="00370D91" w:rsidRDefault="00370D91" w:rsidP="00722630">
            <w:pPr>
              <w:pStyle w:val="ESBodyText"/>
              <w:spacing w:after="0"/>
              <w:rPr>
                <w:sz w:val="20"/>
              </w:rPr>
            </w:pPr>
          </w:p>
          <w:p w14:paraId="73504479" w14:textId="77777777" w:rsidR="00370D91" w:rsidRDefault="00370D91" w:rsidP="00722630">
            <w:pPr>
              <w:pStyle w:val="ESBodyText"/>
              <w:spacing w:after="0"/>
              <w:rPr>
                <w:sz w:val="20"/>
              </w:rPr>
            </w:pPr>
          </w:p>
          <w:p w14:paraId="1B1E593D" w14:textId="19011334" w:rsidR="00370D91" w:rsidRPr="002F40EA" w:rsidRDefault="00370D91" w:rsidP="00722630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R="00370D91" w14:paraId="51602261" w14:textId="77777777" w:rsidTr="00722630">
        <w:trPr>
          <w:trHeight w:val="263"/>
        </w:trPr>
        <w:tc>
          <w:tcPr>
            <w:tcW w:w="3119" w:type="dxa"/>
            <w:shd w:val="clear" w:color="auto" w:fill="D9D9D9" w:themeFill="background1" w:themeFillShade="D9"/>
          </w:tcPr>
          <w:p w14:paraId="4C2D9C5E" w14:textId="77777777" w:rsidR="00370D91" w:rsidRPr="002F40EA" w:rsidRDefault="00370D91" w:rsidP="00722630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 w:rsidRPr="002F40EA">
              <w:rPr>
                <w:b/>
                <w:sz w:val="20"/>
                <w:szCs w:val="24"/>
                <w:lang w:val="en-AU"/>
              </w:rPr>
              <w:lastRenderedPageBreak/>
              <w:t>Actions</w:t>
            </w:r>
          </w:p>
        </w:tc>
        <w:tc>
          <w:tcPr>
            <w:tcW w:w="11996" w:type="dxa"/>
          </w:tcPr>
          <w:p w14:paraId="0CD48E34" w14:textId="61DC6008" w:rsidR="00370D91" w:rsidRPr="002F40EA" w:rsidRDefault="00370D91" w:rsidP="00722630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 xml:space="preserve"> Develop data literacy of all staff to inform understanding of student needs and identifying areas for support and extension</w:t>
            </w:r>
            <w:r>
              <w:rPr>
                <w:rFonts w:eastAsia="Arial"/>
                <w:sz w:val="22"/>
              </w:rPr>
              <w:br/>
              <w:t xml:space="preserve"> Provide in class support (ES) for students in need  so they can access timely curriculum interventions</w:t>
            </w:r>
            <w:r>
              <w:rPr>
                <w:rFonts w:eastAsia="Arial"/>
                <w:sz w:val="22"/>
              </w:rPr>
              <w:br/>
              <w:t xml:space="preserve"> Build staff capacity in assessment and differentiation in Mathematics and English in order to meet, identify and address student needs</w:t>
            </w:r>
            <w:r>
              <w:rPr>
                <w:rFonts w:eastAsia="Arial"/>
                <w:sz w:val="22"/>
              </w:rPr>
              <w:br/>
              <w:t xml:space="preserve"> Embed PLT structure to be first and foremost data focused, and supportive of cross team collaboration and skill sharing</w:t>
            </w:r>
            <w:r>
              <w:rPr>
                <w:rFonts w:eastAsia="Arial"/>
                <w:sz w:val="22"/>
              </w:rPr>
              <w:br/>
              <w:t xml:space="preserve">Creation of Whole School F-6 Rubric in Number Concepts (Counting, Place Value, Addition, Subtraction, Multiplication &amp; Division) aligned with Mathematics 2.0 &amp; Literacy 2.0. </w:t>
            </w:r>
            <w:r>
              <w:rPr>
                <w:rFonts w:eastAsia="Arial"/>
                <w:sz w:val="22"/>
              </w:rPr>
              <w:br/>
              <w:t>Implement Vic Reading program F-2 and continue fluency, syntax and morphology work 3-6</w:t>
            </w:r>
            <w:r>
              <w:rPr>
                <w:rFonts w:eastAsia="Arial"/>
                <w:sz w:val="22"/>
              </w:rPr>
              <w:br/>
            </w:r>
            <w:r>
              <w:rPr>
                <w:rFonts w:eastAsia="Arial"/>
                <w:sz w:val="22"/>
              </w:rPr>
              <w:br/>
            </w:r>
          </w:p>
        </w:tc>
      </w:tr>
      <w:tr w:rsidR="00370D91" w14:paraId="172FA75B" w14:textId="77777777" w:rsidTr="00722630"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14:paraId="7013B3A2" w14:textId="77777777" w:rsidR="00370D91" w:rsidRPr="002F40EA" w:rsidRDefault="00370D91" w:rsidP="00722630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 w:rsidRPr="002F40EA">
              <w:rPr>
                <w:b/>
                <w:sz w:val="20"/>
                <w:szCs w:val="24"/>
                <w:lang w:val="en-AU"/>
              </w:rPr>
              <w:t>Outcomes</w:t>
            </w:r>
          </w:p>
        </w:tc>
        <w:tc>
          <w:tcPr>
            <w:tcW w:w="11996" w:type="dxa"/>
          </w:tcPr>
          <w:p w14:paraId="3EDF4A3C" w14:textId="64D6379F" w:rsidR="00370D91" w:rsidRPr="002F40EA" w:rsidRDefault="00370D91" w:rsidP="00722630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Teachers will have strengthened understanding of the whys of differentiation and identify at point of need</w:t>
            </w:r>
            <w:r>
              <w:rPr>
                <w:rFonts w:eastAsia="Arial"/>
                <w:sz w:val="22"/>
              </w:rPr>
              <w:br/>
              <w:t xml:space="preserve"> Teachers will use data consistently to both inform and triangulate teaching and assessment decisions</w:t>
            </w:r>
            <w:r>
              <w:rPr>
                <w:rFonts w:eastAsia="Arial"/>
                <w:sz w:val="22"/>
              </w:rPr>
              <w:br/>
              <w:t xml:space="preserve"> PLTs will focus on timely interventions and teaching routines</w:t>
            </w:r>
            <w:r>
              <w:rPr>
                <w:rFonts w:eastAsia="Arial"/>
                <w:sz w:val="22"/>
              </w:rPr>
              <w:br/>
              <w:t>Teachers and tutors will collaboratively plan interventions and monitor ES staff in the co-delivery</w:t>
            </w:r>
            <w:r>
              <w:rPr>
                <w:rFonts w:eastAsia="Arial"/>
                <w:sz w:val="22"/>
              </w:rPr>
              <w:br/>
              <w:t xml:space="preserve"> Students will be targeted for support and extension in Mathematics and English and their achievement closely monitored</w:t>
            </w:r>
            <w:r>
              <w:rPr>
                <w:rFonts w:eastAsia="Arial"/>
                <w:sz w:val="22"/>
              </w:rPr>
              <w:br/>
              <w:t>Students will be able to articulate next steps in their learning</w:t>
            </w:r>
            <w:r>
              <w:rPr>
                <w:rFonts w:eastAsia="Arial"/>
                <w:sz w:val="22"/>
              </w:rPr>
              <w:br/>
              <w:t xml:space="preserve"> Leaders will support teaching staff to develop the whole of school assessment and differentiation practice as part of both curriculum and assessment rubrics</w:t>
            </w:r>
            <w:r>
              <w:rPr>
                <w:rFonts w:eastAsia="Arial"/>
                <w:sz w:val="22"/>
              </w:rPr>
              <w:br/>
              <w:t>Leaders will budget for timely and appropriate professional learning</w:t>
            </w:r>
            <w:r>
              <w:rPr>
                <w:rFonts w:eastAsia="Arial"/>
                <w:sz w:val="22"/>
              </w:rPr>
              <w:br/>
              <w:t xml:space="preserve"> </w:t>
            </w:r>
          </w:p>
        </w:tc>
      </w:tr>
      <w:tr w:rsidR="00370D91" w14:paraId="3C38737A" w14:textId="77777777" w:rsidTr="00722630"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14:paraId="1A341372" w14:textId="77777777" w:rsidR="00370D91" w:rsidRPr="002F40EA" w:rsidRDefault="00370D91" w:rsidP="00722630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 w:rsidRPr="002F40EA">
              <w:rPr>
                <w:b/>
                <w:sz w:val="20"/>
                <w:szCs w:val="24"/>
                <w:lang w:val="en-AU"/>
              </w:rPr>
              <w:t>Success Indicators</w:t>
            </w:r>
          </w:p>
        </w:tc>
        <w:tc>
          <w:tcPr>
            <w:tcW w:w="11996" w:type="dxa"/>
          </w:tcPr>
          <w:p w14:paraId="5ADAB788" w14:textId="59145A13" w:rsidR="00370D91" w:rsidRDefault="00370D91" w:rsidP="00722630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Curriculum planners and unit and teacher planners all have a differentiation throughline in English and Mathematics</w:t>
            </w:r>
            <w:r>
              <w:rPr>
                <w:rFonts w:eastAsia="Arial"/>
                <w:sz w:val="22"/>
              </w:rPr>
              <w:br/>
              <w:t>Assessment schedules will be multi layered allowing for pre, post and in the moment attainments.</w:t>
            </w:r>
            <w:r>
              <w:rPr>
                <w:rFonts w:eastAsia="Arial"/>
                <w:sz w:val="22"/>
              </w:rPr>
              <w:br/>
              <w:t>Scheduled assessments will be moderated and annotated as part of the PLT process and at mid-term further cross team moderations will be scheduled and discussions annotated</w:t>
            </w:r>
            <w:r>
              <w:rPr>
                <w:rFonts w:eastAsia="Arial"/>
                <w:sz w:val="22"/>
              </w:rPr>
              <w:br/>
              <w:t xml:space="preserve"> Data will be analysed and inform planning </w:t>
            </w:r>
            <w:r>
              <w:rPr>
                <w:rFonts w:eastAsia="Arial"/>
                <w:sz w:val="22"/>
              </w:rPr>
              <w:br/>
              <w:t xml:space="preserve"> Teacher judgements will show increased learning growth and a positive % increase in exception reports F-2 in English and Mathematics.</w:t>
            </w:r>
            <w:r>
              <w:rPr>
                <w:rFonts w:eastAsia="Arial"/>
                <w:sz w:val="22"/>
              </w:rPr>
              <w:br/>
            </w:r>
          </w:p>
          <w:p w14:paraId="13BFC250" w14:textId="77777777" w:rsidR="00370D91" w:rsidRDefault="00370D91" w:rsidP="00722630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  <w:p w14:paraId="3E8E2BBD" w14:textId="77777777" w:rsidR="00370D91" w:rsidRDefault="00370D91" w:rsidP="00722630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  <w:p w14:paraId="6F30BFBC" w14:textId="77777777" w:rsidR="00370D91" w:rsidRPr="002F40EA" w:rsidRDefault="00370D91" w:rsidP="00722630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</w:tbl>
    <w:p w14:paraId="0C393296" w14:textId="77777777" w:rsidR="003C2F69" w:rsidRDefault="003C2F69"/>
    <w:sectPr w:rsidR="003C2F69" w:rsidSect="00370D9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79360" w14:textId="77777777" w:rsidR="00E55DE0" w:rsidRDefault="00E55DE0">
      <w:pPr>
        <w:spacing w:after="0" w:line="240" w:lineRule="auto"/>
      </w:pPr>
      <w:r>
        <w:separator/>
      </w:r>
    </w:p>
  </w:endnote>
  <w:endnote w:type="continuationSeparator" w:id="0">
    <w:p w14:paraId="3C63A9DC" w14:textId="77777777" w:rsidR="00E55DE0" w:rsidRDefault="00E55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42C3F" w14:textId="77777777" w:rsidR="0092721B" w:rsidRDefault="00000000" w:rsidP="002953E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2242495A" w14:textId="77777777" w:rsidR="0092721B" w:rsidRDefault="0092721B" w:rsidP="007B2B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BE117" w14:textId="77777777" w:rsidR="0092721B" w:rsidRPr="003E29B5" w:rsidRDefault="00000000" w:rsidP="008766A4">
    <w:r>
      <w:rPr>
        <w:noProof/>
      </w:rPr>
      <w:drawing>
        <wp:anchor distT="0" distB="0" distL="114300" distR="114300" simplePos="0" relativeHeight="251659264" behindDoc="1" locked="0" layoutInCell="1" allowOverlap="1" wp14:anchorId="4F225477" wp14:editId="730F2CEC">
          <wp:simplePos x="0" y="0"/>
          <wp:positionH relativeFrom="column">
            <wp:posOffset>-140335</wp:posOffset>
          </wp:positionH>
          <wp:positionV relativeFrom="paragraph">
            <wp:posOffset>86360</wp:posOffset>
          </wp:positionV>
          <wp:extent cx="1980000" cy="590400"/>
          <wp:effectExtent l="0" t="0" r="1270" b="635"/>
          <wp:wrapNone/>
          <wp:docPr id="14" name="Picture 14" descr="Education Sta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Education State 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59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E29B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3D695" w14:textId="77777777" w:rsidR="00E55DE0" w:rsidRDefault="00E55DE0">
      <w:pPr>
        <w:spacing w:after="0" w:line="240" w:lineRule="auto"/>
      </w:pPr>
      <w:r>
        <w:separator/>
      </w:r>
    </w:p>
  </w:footnote>
  <w:footnote w:type="continuationSeparator" w:id="0">
    <w:p w14:paraId="3BFBC792" w14:textId="77777777" w:rsidR="00E55DE0" w:rsidRDefault="00E55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A91D2" w14:textId="77777777" w:rsidR="0092721B" w:rsidRDefault="00000000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B0922C" wp14:editId="52E46A8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55E6DD" w14:textId="77777777" w:rsidR="0092721B" w:rsidRDefault="00000000" w:rsidP="005901B0">
                          <w:pPr>
                            <w:spacing w:after="0"/>
                            <w:jc w:val="center"/>
                          </w:pPr>
                          <w:r>
                            <w:rPr>
                              <w:color w:val="D3D3D3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D3D3D3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B0922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0;margin-top:0;width:500pt;height:180pt;rotation:-40;z-index:251659264;visibility:visible;mso-wrap-style:square;mso-wrap-distance-left:9pt;mso-wrap-distance-top:0;mso-wrap-distance-right:9pt;mso-wrap-distance-bottom:0;mso-position-horizontal:center;mso-position-horizontal-relative:page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" filled="f" stroked="f">
              <o:lock v:ext="edit" shapetype="t"/>
              <v:textbox style="mso-fit-shape-to-text:t">
                <w:txbxContent>
                  <w:p w14:paraId="7155E6DD" w14:textId="77777777" w:rsidR="00000000" w:rsidRDefault="00000000" w:rsidP="005901B0">
                    <w:pPr>
                      <w:spacing w:after="0"/>
                      <w:jc w:val="center"/>
                    </w:pPr>
                    <w:r>
                      <w:rPr>
                        <w:color w:val="D3D3D3"/>
                        <w:sz w:val="72"/>
                        <w:szCs w:val="72"/>
                        <w14:textOutline w14:w="9525" w14:cap="flat" w14:cmpd="sng" w14:algn="ctr">
                          <w14:solidFill>
                            <w14:srgbClr w14:val="D3D3D3"/>
                          </w14:solidFill>
                          <w14:prstDash w14:val="solid"/>
                          <w14:round/>
                        </w14:textOutline>
                      </w:rPr>
                      <w:t>Draft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71D33" w14:textId="77777777" w:rsidR="0092721B" w:rsidRDefault="00000000">
    <w:pPr>
      <w:pStyle w:val="Header"/>
    </w:pPr>
    <w:r w:rsidRPr="000C104E">
      <w:rPr>
        <w:noProof/>
        <w:lang w:val="en-AU" w:eastAsia="en-AU"/>
      </w:rPr>
      <w:drawing>
        <wp:anchor distT="0" distB="0" distL="114300" distR="114300" simplePos="0" relativeHeight="251656192" behindDoc="1" locked="0" layoutInCell="1" allowOverlap="1" wp14:anchorId="6B6CF4B8" wp14:editId="4DF52BF5">
          <wp:simplePos x="0" y="0"/>
          <wp:positionH relativeFrom="column">
            <wp:posOffset>7838942</wp:posOffset>
          </wp:positionH>
          <wp:positionV relativeFrom="paragraph">
            <wp:posOffset>-331546</wp:posOffset>
          </wp:positionV>
          <wp:extent cx="1991003" cy="74305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003" cy="7430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A87FFCD" w14:textId="77777777" w:rsidR="0092721B" w:rsidRDefault="0092721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39A53" w14:textId="77777777" w:rsidR="0092721B" w:rsidRDefault="00000000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6A0658" wp14:editId="3582185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3B55D1" w14:textId="77777777" w:rsidR="0092721B" w:rsidRDefault="00000000" w:rsidP="005901B0">
                          <w:pPr>
                            <w:spacing w:after="0"/>
                            <w:jc w:val="center"/>
                          </w:pPr>
                          <w:r>
                            <w:rPr>
                              <w:color w:val="D3D3D3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D3D3D3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6A065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0;margin-top:0;width:500pt;height:180pt;rotation:-40;z-index:251659264;visibility:visible;mso-wrap-style:square;mso-wrap-distance-left:9pt;mso-wrap-distance-top:0;mso-wrap-distance-right:9pt;mso-wrap-distance-bottom:0;mso-position-horizontal:center;mso-position-horizontal-relative:page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" filled="f" stroked="f">
              <o:lock v:ext="edit" shapetype="t"/>
              <v:textbox style="mso-fit-shape-to-text:t">
                <w:txbxContent>
                  <w:p w14:paraId="283B55D1" w14:textId="77777777" w:rsidR="00000000" w:rsidRDefault="00000000" w:rsidP="005901B0">
                    <w:pPr>
                      <w:spacing w:after="0"/>
                      <w:jc w:val="center"/>
                    </w:pPr>
                    <w:r>
                      <w:rPr>
                        <w:color w:val="D3D3D3"/>
                        <w:sz w:val="72"/>
                        <w:szCs w:val="72"/>
                        <w14:textOutline w14:w="9525" w14:cap="flat" w14:cmpd="sng" w14:algn="ctr">
                          <w14:solidFill>
                            <w14:srgbClr w14:val="D3D3D3"/>
                          </w14:solidFill>
                          <w14:prstDash w14:val="solid"/>
                          <w14:round/>
                        </w14:textOutline>
                      </w:rPr>
                      <w:t>Draft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D91"/>
    <w:rsid w:val="00370D91"/>
    <w:rsid w:val="003C2F69"/>
    <w:rsid w:val="004C76AC"/>
    <w:rsid w:val="0092721B"/>
    <w:rsid w:val="00DC0C14"/>
    <w:rsid w:val="00E55DE0"/>
    <w:rsid w:val="00EA647E"/>
    <w:rsid w:val="00F5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0D861"/>
  <w15:chartTrackingRefBased/>
  <w15:docId w15:val="{57B26506-515F-4B26-A311-7A0AF03F4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D91"/>
    <w:pPr>
      <w:spacing w:after="120" w:line="240" w:lineRule="atLeast"/>
    </w:pPr>
    <w:rPr>
      <w:rFonts w:ascii="Arial" w:eastAsiaTheme="minorEastAsia" w:hAnsi="Arial" w:cs="Arial"/>
      <w:kern w:val="0"/>
      <w:sz w:val="18"/>
      <w:szCs w:val="18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0D9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0D9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D9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D9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D9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D9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D9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D9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D9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D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0D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0D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0D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D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0D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D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D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D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0D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70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D9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70D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0D9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70D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0D9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70D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D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D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0D9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370D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D91"/>
    <w:rPr>
      <w:rFonts w:ascii="Arial" w:eastAsiaTheme="minorEastAsia" w:hAnsi="Arial" w:cs="Arial"/>
      <w:kern w:val="0"/>
      <w:sz w:val="18"/>
      <w:szCs w:val="18"/>
      <w:lang w:val="en-US"/>
      <w14:ligatures w14:val="none"/>
    </w:rPr>
  </w:style>
  <w:style w:type="paragraph" w:customStyle="1" w:styleId="ESIntroParagraph">
    <w:name w:val="ES_Intro Paragraph"/>
    <w:basedOn w:val="Subtitle"/>
    <w:qFormat/>
    <w:rsid w:val="00370D91"/>
    <w:pPr>
      <w:spacing w:after="0" w:line="240" w:lineRule="atLeast"/>
    </w:pPr>
    <w:rPr>
      <w:rFonts w:ascii="Arial" w:hAnsi="Arial"/>
      <w:color w:val="5A5A59"/>
      <w:spacing w:val="0"/>
      <w:kern w:val="0"/>
      <w:sz w:val="27"/>
      <w:szCs w:val="27"/>
      <w:lang w:val="en-US"/>
      <w14:ligatures w14:val="none"/>
    </w:rPr>
  </w:style>
  <w:style w:type="paragraph" w:customStyle="1" w:styleId="ESHeading2">
    <w:name w:val="ES_Heading 2"/>
    <w:basedOn w:val="Heading1"/>
    <w:qFormat/>
    <w:rsid w:val="00370D91"/>
    <w:pPr>
      <w:spacing w:before="240" w:after="120" w:line="240" w:lineRule="atLeast"/>
    </w:pPr>
    <w:rPr>
      <w:rFonts w:ascii="Arial" w:hAnsi="Arial"/>
      <w:b/>
      <w:bCs/>
      <w:caps/>
      <w:color w:val="AF272F"/>
      <w:kern w:val="0"/>
      <w:sz w:val="20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370D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0D91"/>
    <w:rPr>
      <w:rFonts w:ascii="Arial" w:eastAsiaTheme="minorEastAsia" w:hAnsi="Arial" w:cs="Arial"/>
      <w:kern w:val="0"/>
      <w:sz w:val="18"/>
      <w:szCs w:val="18"/>
      <w:lang w:val="en-US"/>
      <w14:ligatures w14:val="none"/>
    </w:rPr>
  </w:style>
  <w:style w:type="paragraph" w:customStyle="1" w:styleId="ESBodyText">
    <w:name w:val="ES_Body Text"/>
    <w:basedOn w:val="Normal"/>
    <w:uiPriority w:val="99"/>
    <w:qFormat/>
    <w:rsid w:val="00370D91"/>
  </w:style>
  <w:style w:type="table" w:styleId="TableGrid">
    <w:name w:val="Table Grid"/>
    <w:basedOn w:val="TableNormal"/>
    <w:uiPriority w:val="59"/>
    <w:rsid w:val="00370D91"/>
    <w:pPr>
      <w:spacing w:after="0" w:line="240" w:lineRule="auto"/>
    </w:pPr>
    <w:rPr>
      <w:rFonts w:eastAsiaTheme="minorEastAsia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370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628</Words>
  <Characters>3582</Characters>
  <Application>Microsoft Office Word</Application>
  <DocSecurity>0</DocSecurity>
  <Lines>29</Lines>
  <Paragraphs>8</Paragraphs>
  <ScaleCrop>false</ScaleCrop>
  <Company>Department of Education and Training Victoria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 Agterhuis</dc:creator>
  <cp:keywords/>
  <dc:description/>
  <cp:lastModifiedBy>Larissa Walsh</cp:lastModifiedBy>
  <cp:revision>2</cp:revision>
  <dcterms:created xsi:type="dcterms:W3CDTF">2025-06-30T04:35:00Z</dcterms:created>
  <dcterms:modified xsi:type="dcterms:W3CDTF">2025-06-30T04:35:00Z</dcterms:modified>
</cp:coreProperties>
</file>